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09" w:rsidRDefault="005553C2">
      <w:pPr>
        <w:rPr>
          <w:rFonts w:ascii="Tahoma" w:hAnsi="Tahoma"/>
          <w:b/>
          <w:sz w:val="56"/>
        </w:rPr>
      </w:pPr>
      <w:r w:rsidRPr="005553C2">
        <w:rPr>
          <w:rFonts w:ascii="Tahoma" w:hAnsi="Tahoma"/>
          <w:noProof/>
          <w:lang w:eastAsia="de-A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82.05pt;margin-top:-27.45pt;width:72.75pt;height:28.7pt;z-index:-251657216;mso-width-relative:margin;mso-height-relative:margin" o:allowincell="f" strokecolor="white" strokeweight="0">
            <o:lock v:ext="edit" aspectratio="t"/>
            <v:textbox style="mso-next-textbox:#_x0000_s1031" inset="0,0,0,0">
              <w:txbxContent>
                <w:p w:rsidR="00061E18" w:rsidRDefault="00061E18" w:rsidP="003B4245">
                  <w:r>
                    <w:rPr>
                      <w:noProof/>
                      <w:lang w:eastAsia="de-AT"/>
                    </w:rPr>
                    <w:drawing>
                      <wp:inline distT="0" distB="0" distL="0" distR="0">
                        <wp:extent cx="876300" cy="369350"/>
                        <wp:effectExtent l="19050" t="0" r="0" b="0"/>
                        <wp:docPr id="3" name="Bild 45" descr="O:\_ARBEIT\113_SPIEL DER SPIELE\ich_spiele_es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O:\_ARBEIT\113_SPIEL DER SPIELE\ich_spiele_es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9404" cy="370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553C2">
        <w:rPr>
          <w:rFonts w:ascii="Tahoma" w:hAnsi="Tahoma"/>
          <w:noProof/>
        </w:rPr>
        <w:pict>
          <v:shape id="_x0000_s1026" type="#_x0000_t202" style="position:absolute;margin-left:328.8pt;margin-top:-28.95pt;width:156.3pt;height:32.05pt;z-index:-251659264" o:allowincell="f" o:allowoverlap="f" strokecolor="white" strokeweight="0">
            <v:textbox>
              <w:txbxContent>
                <w:p w:rsidR="00061E18" w:rsidRDefault="00061E18" w:rsidP="00A703E8">
                  <w:pPr>
                    <w:jc w:val="right"/>
                    <w:rPr>
                      <w:rFonts w:ascii="Tahoma" w:hAnsi="Tahoma"/>
                      <w:b/>
                      <w:color w:val="0000FF"/>
                      <w:sz w:val="40"/>
                    </w:rPr>
                  </w:pPr>
                  <w:r>
                    <w:rPr>
                      <w:rFonts w:ascii="Tahoma" w:hAnsi="Tahoma"/>
                      <w:b/>
                      <w:color w:val="0000FF"/>
                      <w:sz w:val="28"/>
                    </w:rPr>
                    <w:t xml:space="preserve">   </w:t>
                  </w:r>
                  <w:proofErr w:type="spellStart"/>
                  <w:r>
                    <w:rPr>
                      <w:rFonts w:ascii="Tahoma" w:hAnsi="Tahoma"/>
                      <w:b/>
                      <w:color w:val="0000FF"/>
                      <w:sz w:val="40"/>
                    </w:rPr>
                    <w:t>quod</w:t>
                  </w:r>
                  <w:proofErr w:type="spellEnd"/>
                  <w:r>
                    <w:rPr>
                      <w:rFonts w:ascii="Tahoma" w:hAnsi="Tahoma"/>
                      <w:b/>
                      <w:color w:val="0000FF"/>
                      <w:sz w:val="4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/>
                      <w:b/>
                      <w:color w:val="0000FF"/>
                      <w:sz w:val="40"/>
                    </w:rPr>
                    <w:t>ludo</w:t>
                  </w:r>
                  <w:proofErr w:type="spellEnd"/>
                </w:p>
              </w:txbxContent>
            </v:textbox>
          </v:shape>
        </w:pict>
      </w:r>
      <w:r w:rsidRPr="005553C2">
        <w:rPr>
          <w:rFonts w:ascii="Tahoma" w:hAnsi="Tahoma"/>
          <w:noProof/>
          <w:lang w:val="en-US" w:eastAsia="en-US"/>
        </w:rPr>
        <w:pict>
          <v:shape id="_x0000_s1029" type="#_x0000_t202" style="position:absolute;margin-left:-15.2pt;margin-top:-14.7pt;width:99.75pt;height:81.2pt;z-index:251658240;mso-height-percent:200;mso-height-percent:200;mso-width-relative:margin;mso-height-relative:margin" strokecolor="white" strokeweight="0">
            <v:textbox style="mso-fit-shape-to-text:t">
              <w:txbxContent>
                <w:p w:rsidR="00061E18" w:rsidRDefault="00061E18">
                  <w:pPr>
                    <w:rPr>
                      <w:lang w:val="de-DE"/>
                    </w:rPr>
                  </w:pPr>
                  <w:r>
                    <w:rPr>
                      <w:rFonts w:ascii="Tahoma" w:hAnsi="Tahoma"/>
                      <w:noProof/>
                      <w:lang w:eastAsia="de-AT"/>
                    </w:rPr>
                    <w:drawing>
                      <wp:inline distT="0" distB="0" distL="0" distR="0">
                        <wp:extent cx="1066800" cy="942975"/>
                        <wp:effectExtent l="19050" t="0" r="0" b="0"/>
                        <wp:docPr id="1" name="Bild 1" descr="wsm_logo_ne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wsm_logo_ne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8515B">
        <w:rPr>
          <w:rFonts w:ascii="Tahoma" w:hAnsi="Tahoma"/>
        </w:rPr>
        <w:t xml:space="preserve">                         </w:t>
      </w:r>
      <w:r w:rsidR="00446909">
        <w:rPr>
          <w:rFonts w:ascii="Tahoma" w:hAnsi="Tahoma"/>
          <w:b/>
          <w:sz w:val="56"/>
        </w:rPr>
        <w:t>WIENER SPIELE AKADEMIE</w:t>
      </w:r>
    </w:p>
    <w:p w:rsidR="00D8515B" w:rsidRDefault="00D8515B" w:rsidP="00D8515B">
      <w:pPr>
        <w:jc w:val="right"/>
        <w:rPr>
          <w:rFonts w:ascii="Tahoma" w:hAnsi="Tahoma" w:cs="Tahoma"/>
          <w:color w:val="999999"/>
          <w:sz w:val="22"/>
          <w:szCs w:val="22"/>
        </w:rPr>
      </w:pPr>
    </w:p>
    <w:p w:rsidR="00D8515B" w:rsidRPr="00D8515B" w:rsidRDefault="00D8515B" w:rsidP="00D8515B">
      <w:pPr>
        <w:jc w:val="right"/>
        <w:rPr>
          <w:rFonts w:ascii="Tahoma" w:hAnsi="Tahoma"/>
          <w:color w:val="808080"/>
          <w:sz w:val="22"/>
          <w:szCs w:val="22"/>
        </w:rPr>
      </w:pPr>
      <w:r w:rsidRPr="00D8515B">
        <w:rPr>
          <w:rFonts w:ascii="Tahoma" w:hAnsi="Tahoma" w:cs="Tahoma"/>
          <w:color w:val="808080"/>
          <w:sz w:val="22"/>
          <w:szCs w:val="22"/>
        </w:rPr>
        <w:t>Geschäftsstelle</w:t>
      </w:r>
      <w:r w:rsidR="00B22780">
        <w:rPr>
          <w:rFonts w:ascii="Tahoma" w:hAnsi="Tahoma" w:cs="Tahoma"/>
          <w:color w:val="808080"/>
          <w:sz w:val="22"/>
          <w:szCs w:val="22"/>
        </w:rPr>
        <w:t>:</w:t>
      </w:r>
      <w:r w:rsidRPr="00D8515B">
        <w:rPr>
          <w:rFonts w:ascii="Tahoma" w:hAnsi="Tahoma" w:cs="Tahoma"/>
          <w:color w:val="808080"/>
          <w:sz w:val="22"/>
          <w:szCs w:val="22"/>
        </w:rPr>
        <w:t xml:space="preserve"> </w:t>
      </w:r>
      <w:proofErr w:type="spellStart"/>
      <w:r w:rsidRPr="00D8515B">
        <w:rPr>
          <w:rFonts w:ascii="Tahoma" w:hAnsi="Tahoma" w:cs="Tahoma"/>
          <w:color w:val="808080"/>
          <w:sz w:val="22"/>
          <w:szCs w:val="22"/>
        </w:rPr>
        <w:t>Raasdorferstrasse</w:t>
      </w:r>
      <w:proofErr w:type="spellEnd"/>
      <w:r w:rsidRPr="00D8515B">
        <w:rPr>
          <w:rFonts w:ascii="Tahoma" w:hAnsi="Tahoma" w:cs="Tahoma"/>
          <w:color w:val="808080"/>
          <w:sz w:val="22"/>
          <w:szCs w:val="22"/>
        </w:rPr>
        <w:t xml:space="preserve"> 28, 2285 </w:t>
      </w:r>
      <w:proofErr w:type="spellStart"/>
      <w:r w:rsidRPr="00D8515B">
        <w:rPr>
          <w:rFonts w:ascii="Tahoma" w:hAnsi="Tahoma" w:cs="Tahoma"/>
          <w:color w:val="808080"/>
          <w:sz w:val="22"/>
          <w:szCs w:val="22"/>
        </w:rPr>
        <w:t>Leopoldsdorf</w:t>
      </w:r>
      <w:proofErr w:type="spellEnd"/>
      <w:r w:rsidRPr="00D8515B">
        <w:rPr>
          <w:rFonts w:ascii="Tahoma" w:hAnsi="Tahoma" w:cs="Tahoma"/>
          <w:color w:val="808080"/>
          <w:sz w:val="22"/>
          <w:szCs w:val="22"/>
        </w:rPr>
        <w:t xml:space="preserve">, </w:t>
      </w:r>
      <w:r w:rsidRPr="00D8515B">
        <w:rPr>
          <w:rFonts w:ascii="Tahoma" w:hAnsi="Tahoma"/>
          <w:color w:val="808080"/>
          <w:sz w:val="22"/>
          <w:szCs w:val="22"/>
        </w:rPr>
        <w:t>ZVR-Zahl: 139064794</w:t>
      </w:r>
    </w:p>
    <w:p w:rsidR="00D8515B" w:rsidRPr="00D8515B" w:rsidRDefault="00D8515B" w:rsidP="00D8515B">
      <w:pPr>
        <w:jc w:val="right"/>
        <w:rPr>
          <w:rFonts w:ascii="Tahoma" w:hAnsi="Tahoma" w:cs="Tahoma"/>
          <w:color w:val="808080"/>
          <w:sz w:val="22"/>
          <w:szCs w:val="22"/>
          <w:lang w:val="en-US"/>
        </w:rPr>
      </w:pPr>
      <w:proofErr w:type="spellStart"/>
      <w:r w:rsidRPr="002874F5">
        <w:rPr>
          <w:rFonts w:ascii="Tahoma" w:hAnsi="Tahoma" w:cs="Tahoma"/>
          <w:color w:val="808080"/>
          <w:sz w:val="22"/>
          <w:szCs w:val="22"/>
          <w:lang w:val="en-US"/>
        </w:rPr>
        <w:t>Fon</w:t>
      </w:r>
      <w:proofErr w:type="spellEnd"/>
      <w:r w:rsidRPr="002874F5">
        <w:rPr>
          <w:rFonts w:ascii="Tahoma" w:hAnsi="Tahoma" w:cs="Tahoma"/>
          <w:color w:val="808080"/>
          <w:sz w:val="22"/>
          <w:szCs w:val="22"/>
          <w:lang w:val="en-US"/>
        </w:rPr>
        <w:t>: 02216-7000, Fax: 02216-7000-3, Email: office</w:t>
      </w:r>
      <w:r w:rsidRPr="00D8515B">
        <w:rPr>
          <w:rFonts w:ascii="Tahoma" w:hAnsi="Tahoma" w:cs="Tahoma"/>
          <w:color w:val="808080"/>
          <w:sz w:val="22"/>
          <w:szCs w:val="22"/>
          <w:lang w:val="en-US"/>
        </w:rPr>
        <w:t>@spieleakademie.ac.at</w:t>
      </w:r>
    </w:p>
    <w:p w:rsidR="00446909" w:rsidRPr="00D8515B" w:rsidRDefault="00446909" w:rsidP="00D8515B">
      <w:pPr>
        <w:jc w:val="right"/>
        <w:rPr>
          <w:color w:val="808080"/>
          <w:lang w:val="en-US"/>
        </w:rPr>
      </w:pPr>
    </w:p>
    <w:p w:rsidR="00836651" w:rsidRDefault="00836651" w:rsidP="00836651">
      <w:pPr>
        <w:jc w:val="center"/>
        <w:rPr>
          <w:rFonts w:eastAsia="Arial Unicode MS"/>
          <w:lang w:val="de-DE" w:eastAsia="de-AT"/>
        </w:rPr>
      </w:pPr>
      <w:r>
        <w:rPr>
          <w:rFonts w:eastAsia="Arial Unicode MS"/>
          <w:lang w:val="de-DE" w:eastAsia="de-AT"/>
        </w:rPr>
        <w:tab/>
      </w:r>
      <w:r>
        <w:rPr>
          <w:rFonts w:eastAsia="Arial Unicode MS"/>
          <w:lang w:val="de-DE" w:eastAsia="de-AT"/>
        </w:rPr>
        <w:tab/>
      </w:r>
      <w:r>
        <w:rPr>
          <w:rFonts w:eastAsia="Arial Unicode MS"/>
          <w:lang w:val="de-DE" w:eastAsia="de-AT"/>
        </w:rPr>
        <w:tab/>
      </w:r>
      <w:r>
        <w:rPr>
          <w:rFonts w:eastAsia="Arial Unicode MS"/>
          <w:lang w:val="de-DE" w:eastAsia="de-AT"/>
        </w:rPr>
        <w:tab/>
      </w:r>
      <w:r>
        <w:rPr>
          <w:rFonts w:eastAsia="Arial Unicode MS"/>
          <w:lang w:val="de-DE" w:eastAsia="de-AT"/>
        </w:rPr>
        <w:tab/>
      </w:r>
      <w:r>
        <w:rPr>
          <w:rFonts w:eastAsia="Arial Unicode MS"/>
          <w:lang w:val="de-DE" w:eastAsia="de-AT"/>
        </w:rPr>
        <w:tab/>
      </w:r>
    </w:p>
    <w:p w:rsidR="00836651" w:rsidRPr="000C5CFB" w:rsidRDefault="00836651" w:rsidP="00836651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Press Conference</w:t>
      </w:r>
      <w:r w:rsidRPr="000C5CFB">
        <w:rPr>
          <w:rFonts w:ascii="Tahoma" w:hAnsi="Tahoma" w:cs="Tahoma"/>
        </w:rPr>
        <w:t xml:space="preserve"> „SPIEL DER SPIELE“</w:t>
      </w:r>
    </w:p>
    <w:p w:rsidR="005956F9" w:rsidRDefault="00836651" w:rsidP="00836651">
      <w:pPr>
        <w:jc w:val="center"/>
        <w:rPr>
          <w:rFonts w:eastAsia="Arial Unicode MS"/>
          <w:lang w:val="de-DE" w:eastAsia="de-AT"/>
        </w:rPr>
      </w:pPr>
      <w:r w:rsidRPr="00836651">
        <w:rPr>
          <w:rFonts w:ascii="Tahoma" w:hAnsi="Tahoma" w:cs="Tahoma"/>
        </w:rPr>
        <w:t>The Austrian Game Award</w:t>
      </w:r>
    </w:p>
    <w:p w:rsidR="00836651" w:rsidRDefault="00836651" w:rsidP="005956F9">
      <w:pPr>
        <w:rPr>
          <w:rFonts w:eastAsia="Arial Unicode MS"/>
          <w:lang w:val="de-DE" w:eastAsia="de-AT"/>
        </w:rPr>
      </w:pPr>
    </w:p>
    <w:p w:rsidR="00836651" w:rsidRDefault="00836651" w:rsidP="005956F9">
      <w:pPr>
        <w:rPr>
          <w:rFonts w:eastAsia="Arial Unicode MS"/>
          <w:lang w:val="de-DE" w:eastAsia="de-AT"/>
        </w:rPr>
      </w:pPr>
      <w:r>
        <w:rPr>
          <w:rFonts w:eastAsia="Arial Unicode MS"/>
          <w:lang w:val="de-DE" w:eastAsia="de-AT"/>
        </w:rPr>
        <w:tab/>
      </w:r>
      <w:r>
        <w:rPr>
          <w:rFonts w:eastAsia="Arial Unicode MS"/>
          <w:lang w:val="de-DE" w:eastAsia="de-AT"/>
        </w:rPr>
        <w:tab/>
      </w:r>
      <w:r>
        <w:rPr>
          <w:rFonts w:eastAsia="Arial Unicode MS"/>
          <w:lang w:val="de-DE" w:eastAsia="de-AT"/>
        </w:rPr>
        <w:tab/>
      </w:r>
      <w:r>
        <w:rPr>
          <w:rFonts w:eastAsia="Arial Unicode MS"/>
          <w:lang w:val="de-DE" w:eastAsia="de-AT"/>
        </w:rPr>
        <w:tab/>
      </w:r>
      <w:r>
        <w:rPr>
          <w:rFonts w:eastAsia="Arial Unicode MS"/>
          <w:lang w:val="de-DE" w:eastAsia="de-AT"/>
        </w:rPr>
        <w:tab/>
      </w:r>
    </w:p>
    <w:p w:rsidR="005956F9" w:rsidRPr="002646D0" w:rsidRDefault="00836651" w:rsidP="005956F9">
      <w:pPr>
        <w:pStyle w:val="berschrift1"/>
        <w:ind w:firstLine="567"/>
        <w:jc w:val="center"/>
        <w:rPr>
          <w:b/>
          <w:sz w:val="40"/>
          <w:szCs w:val="40"/>
          <w:lang w:val="de-DE"/>
        </w:rPr>
      </w:pPr>
      <w:proofErr w:type="spellStart"/>
      <w:r>
        <w:rPr>
          <w:b/>
          <w:sz w:val="40"/>
          <w:szCs w:val="40"/>
          <w:lang w:val="de-DE"/>
        </w:rPr>
        <w:t>Viennese</w:t>
      </w:r>
      <w:proofErr w:type="spellEnd"/>
      <w:r>
        <w:rPr>
          <w:b/>
          <w:sz w:val="40"/>
          <w:szCs w:val="40"/>
          <w:lang w:val="de-DE"/>
        </w:rPr>
        <w:t xml:space="preserve"> Games </w:t>
      </w:r>
      <w:proofErr w:type="spellStart"/>
      <w:r>
        <w:rPr>
          <w:b/>
          <w:sz w:val="40"/>
          <w:szCs w:val="40"/>
          <w:lang w:val="de-DE"/>
        </w:rPr>
        <w:t>Academy</w:t>
      </w:r>
      <w:proofErr w:type="spellEnd"/>
    </w:p>
    <w:p w:rsidR="003873BE" w:rsidRDefault="003873BE">
      <w:pPr>
        <w:rPr>
          <w:rFonts w:ascii="Tahoma" w:hAnsi="Tahoma"/>
          <w:lang w:val="de-DE"/>
        </w:rPr>
      </w:pPr>
    </w:p>
    <w:p w:rsidR="005956F9" w:rsidRDefault="005956F9">
      <w:pPr>
        <w:rPr>
          <w:rFonts w:ascii="Tahoma" w:hAnsi="Tahoma"/>
          <w:lang w:val="de-DE"/>
        </w:rPr>
      </w:pPr>
    </w:p>
    <w:p w:rsidR="00210B49" w:rsidRDefault="00836651" w:rsidP="005956F9">
      <w:pPr>
        <w:ind w:right="-1"/>
        <w:rPr>
          <w:rFonts w:ascii="Tahoma" w:hAnsi="Tahoma"/>
          <w:lang w:val="en-US"/>
        </w:rPr>
      </w:pPr>
      <w:r w:rsidRPr="00836651">
        <w:rPr>
          <w:rFonts w:ascii="Tahoma" w:hAnsi="Tahoma"/>
          <w:lang w:val="en-US"/>
        </w:rPr>
        <w:t>The Viennese Games Academy sees itself first and foremost in the role of a „brain tank</w:t>
      </w:r>
      <w:proofErr w:type="gramStart"/>
      <w:r w:rsidRPr="00836651">
        <w:rPr>
          <w:rFonts w:ascii="Tahoma" w:hAnsi="Tahoma"/>
          <w:lang w:val="en-US"/>
        </w:rPr>
        <w:t>“ fo</w:t>
      </w:r>
      <w:r>
        <w:rPr>
          <w:rFonts w:ascii="Tahoma" w:hAnsi="Tahoma"/>
          <w:lang w:val="en-US"/>
        </w:rPr>
        <w:t>r</w:t>
      </w:r>
      <w:proofErr w:type="gramEnd"/>
      <w:r>
        <w:rPr>
          <w:rFonts w:ascii="Tahoma" w:hAnsi="Tahoma"/>
          <w:lang w:val="en-US"/>
        </w:rPr>
        <w:t xml:space="preserve"> the Austrian Games Community, chaired by </w:t>
      </w:r>
      <w:proofErr w:type="spellStart"/>
      <w:r>
        <w:rPr>
          <w:rFonts w:ascii="Tahoma" w:hAnsi="Tahoma"/>
          <w:lang w:val="en-US"/>
        </w:rPr>
        <w:t>Dipl.</w:t>
      </w:r>
      <w:r w:rsidR="00CD1E29">
        <w:rPr>
          <w:rFonts w:ascii="Tahoma" w:hAnsi="Tahoma"/>
          <w:lang w:val="en-US"/>
        </w:rPr>
        <w:t>Ing</w:t>
      </w:r>
      <w:proofErr w:type="spellEnd"/>
      <w:r w:rsidR="00CD1E29">
        <w:rPr>
          <w:rFonts w:ascii="Tahoma" w:hAnsi="Tahoma"/>
          <w:lang w:val="en-US"/>
        </w:rPr>
        <w:t xml:space="preserve">. Dagmar de Cassan. </w:t>
      </w:r>
      <w:r w:rsidR="00210B49" w:rsidRPr="00210B49">
        <w:rPr>
          <w:rFonts w:ascii="Tahoma" w:hAnsi="Tahoma"/>
          <w:lang w:val="en-US"/>
        </w:rPr>
        <w:t>Besides scientific analysis of modern games the focus lies on d</w:t>
      </w:r>
      <w:r w:rsidR="00210B49">
        <w:rPr>
          <w:rFonts w:ascii="Tahoma" w:hAnsi="Tahoma"/>
          <w:lang w:val="en-US"/>
        </w:rPr>
        <w:t xml:space="preserve">eveloping and implementing </w:t>
      </w:r>
      <w:r w:rsidR="00210B49" w:rsidRPr="00210B49">
        <w:rPr>
          <w:rFonts w:ascii="Tahoma" w:hAnsi="Tahoma"/>
          <w:lang w:val="en-US"/>
        </w:rPr>
        <w:t>ideas and solutions to make games popular in Austria.</w:t>
      </w:r>
    </w:p>
    <w:p w:rsidR="00210B49" w:rsidRDefault="00210B49" w:rsidP="005956F9">
      <w:pPr>
        <w:ind w:right="-1"/>
        <w:rPr>
          <w:rFonts w:ascii="Tahoma" w:hAnsi="Tahoma"/>
          <w:lang w:val="en-US"/>
        </w:rPr>
      </w:pPr>
    </w:p>
    <w:p w:rsidR="001301E0" w:rsidRDefault="001301E0" w:rsidP="005956F9">
      <w:pPr>
        <w:ind w:right="-1"/>
        <w:rPr>
          <w:rFonts w:ascii="Tahoma" w:hAnsi="Tahoma"/>
          <w:lang w:val="en-US"/>
        </w:rPr>
      </w:pPr>
      <w:r w:rsidRPr="001301E0">
        <w:rPr>
          <w:rFonts w:ascii="Tahoma" w:hAnsi="Tahoma"/>
          <w:lang w:val="en-US"/>
        </w:rPr>
        <w:t>Founded in the spring of 2000 as a non-profit</w:t>
      </w:r>
      <w:r>
        <w:rPr>
          <w:rFonts w:ascii="Tahoma" w:hAnsi="Tahoma"/>
          <w:lang w:val="en-US"/>
        </w:rPr>
        <w:t xml:space="preserve"> organization, the Viennese Games Academy gave a formal structure to an already existing and working concept.</w:t>
      </w:r>
    </w:p>
    <w:p w:rsidR="005956F9" w:rsidRDefault="005956F9" w:rsidP="005956F9">
      <w:pPr>
        <w:ind w:right="-1"/>
        <w:rPr>
          <w:rFonts w:ascii="Tahoma" w:hAnsi="Tahoma"/>
          <w:lang w:eastAsia="de-AT"/>
        </w:rPr>
      </w:pPr>
      <w:r>
        <w:rPr>
          <w:rFonts w:ascii="Tahoma" w:hAnsi="Tahoma"/>
        </w:rPr>
        <w:t> </w:t>
      </w:r>
    </w:p>
    <w:p w:rsidR="00D65720" w:rsidRDefault="001301E0" w:rsidP="005956F9">
      <w:pPr>
        <w:ind w:right="-1"/>
        <w:rPr>
          <w:rFonts w:ascii="Tahoma" w:hAnsi="Tahoma"/>
          <w:lang w:val="en-US"/>
        </w:rPr>
      </w:pPr>
      <w:r w:rsidRPr="00D65720">
        <w:rPr>
          <w:rFonts w:ascii="Tahoma" w:hAnsi="Tahoma"/>
          <w:lang w:val="en-US"/>
        </w:rPr>
        <w:t xml:space="preserve">The Viennese Games Academy strives for cooperation with publishes, designers and </w:t>
      </w:r>
      <w:r w:rsidR="009C665C">
        <w:rPr>
          <w:rFonts w:ascii="Tahoma" w:hAnsi="Tahoma"/>
          <w:lang w:val="en-US"/>
        </w:rPr>
        <w:t>organizations</w:t>
      </w:r>
      <w:r w:rsidRPr="00D65720">
        <w:rPr>
          <w:rFonts w:ascii="Tahoma" w:hAnsi="Tahoma"/>
          <w:lang w:val="en-US"/>
        </w:rPr>
        <w:t xml:space="preserve"> on national and international levels,</w:t>
      </w:r>
      <w:r w:rsidR="00D65720" w:rsidRPr="00D65720">
        <w:rPr>
          <w:rFonts w:ascii="Tahoma" w:hAnsi="Tahoma"/>
          <w:lang w:val="en-US"/>
        </w:rPr>
        <w:t xml:space="preserve"> and still Austria</w:t>
      </w:r>
      <w:r w:rsidRPr="00D65720">
        <w:rPr>
          <w:rFonts w:ascii="Tahoma" w:hAnsi="Tahoma"/>
          <w:lang w:val="en-US"/>
        </w:rPr>
        <w:t xml:space="preserve"> </w:t>
      </w:r>
      <w:r w:rsidR="00D65720" w:rsidRPr="00D65720">
        <w:rPr>
          <w:rFonts w:ascii="Tahoma" w:hAnsi="Tahoma"/>
          <w:lang w:val="en-US"/>
        </w:rPr>
        <w:t xml:space="preserve">remains the centre of attention. </w:t>
      </w:r>
      <w:r w:rsidR="00D65720">
        <w:rPr>
          <w:rFonts w:ascii="Tahoma" w:hAnsi="Tahoma"/>
          <w:lang w:val="en-US"/>
        </w:rPr>
        <w:t xml:space="preserve">The academy also organizes events like </w:t>
      </w:r>
      <w:r w:rsidR="003214A4">
        <w:rPr>
          <w:rFonts w:ascii="Tahoma" w:hAnsi="Tahoma"/>
          <w:lang w:val="en-US"/>
        </w:rPr>
        <w:t>s</w:t>
      </w:r>
      <w:r w:rsidR="00D65720">
        <w:rPr>
          <w:rFonts w:ascii="Tahoma" w:hAnsi="Tahoma"/>
          <w:lang w:val="en-US"/>
        </w:rPr>
        <w:t>ymposi</w:t>
      </w:r>
      <w:r w:rsidR="003214A4">
        <w:rPr>
          <w:rFonts w:ascii="Tahoma" w:hAnsi="Tahoma"/>
          <w:lang w:val="en-US"/>
        </w:rPr>
        <w:t>a</w:t>
      </w:r>
      <w:r w:rsidR="00D65720">
        <w:rPr>
          <w:rFonts w:ascii="Tahoma" w:hAnsi="Tahoma"/>
          <w:lang w:val="en-US"/>
        </w:rPr>
        <w:t xml:space="preserve"> and </w:t>
      </w:r>
      <w:r w:rsidR="003214A4">
        <w:rPr>
          <w:rFonts w:ascii="Tahoma" w:hAnsi="Tahoma"/>
          <w:lang w:val="en-US"/>
        </w:rPr>
        <w:t xml:space="preserve">panels of </w:t>
      </w:r>
      <w:r w:rsidR="00D65720">
        <w:rPr>
          <w:rFonts w:ascii="Tahoma" w:hAnsi="Tahoma"/>
          <w:lang w:val="en-US"/>
        </w:rPr>
        <w:t>expert</w:t>
      </w:r>
      <w:r w:rsidR="003214A4">
        <w:rPr>
          <w:rFonts w:ascii="Tahoma" w:hAnsi="Tahoma"/>
          <w:lang w:val="en-US"/>
        </w:rPr>
        <w:t>s</w:t>
      </w:r>
      <w:r w:rsidR="00D65720">
        <w:rPr>
          <w:rFonts w:ascii="Tahoma" w:hAnsi="Tahoma"/>
          <w:lang w:val="en-US"/>
        </w:rPr>
        <w:t xml:space="preserve">. By enforcing public attention on games the social importance of board games, card games and </w:t>
      </w:r>
      <w:proofErr w:type="spellStart"/>
      <w:r w:rsidR="00D65720">
        <w:rPr>
          <w:rFonts w:ascii="Tahoma" w:hAnsi="Tahoma"/>
          <w:lang w:val="en-US"/>
        </w:rPr>
        <w:t>parlour</w:t>
      </w:r>
      <w:proofErr w:type="spellEnd"/>
      <w:r w:rsidR="00D65720">
        <w:rPr>
          <w:rFonts w:ascii="Tahoma" w:hAnsi="Tahoma"/>
          <w:lang w:val="en-US"/>
        </w:rPr>
        <w:t xml:space="preserve"> games is strengthened as well as Austria’s importance as a market for publishers enhanced. </w:t>
      </w:r>
    </w:p>
    <w:p w:rsidR="005956F9" w:rsidRDefault="005956F9" w:rsidP="005956F9">
      <w:pPr>
        <w:ind w:right="-1"/>
        <w:rPr>
          <w:rFonts w:ascii="Tahoma" w:hAnsi="Tahoma"/>
          <w:lang w:eastAsia="de-AT"/>
        </w:rPr>
      </w:pPr>
      <w:r>
        <w:rPr>
          <w:rFonts w:ascii="Tahoma" w:hAnsi="Tahoma"/>
        </w:rPr>
        <w:t> </w:t>
      </w:r>
    </w:p>
    <w:p w:rsidR="00E5083E" w:rsidRPr="00E5083E" w:rsidRDefault="00D65720" w:rsidP="005956F9">
      <w:pPr>
        <w:ind w:right="-1"/>
        <w:rPr>
          <w:rFonts w:ascii="Tahoma" w:hAnsi="Tahoma"/>
          <w:lang w:val="en-US"/>
        </w:rPr>
      </w:pPr>
      <w:r w:rsidRPr="00E5083E">
        <w:rPr>
          <w:rFonts w:ascii="Tahoma" w:hAnsi="Tahoma"/>
          <w:lang w:val="en-US"/>
        </w:rPr>
        <w:t xml:space="preserve">In 2007 at the international Congress </w:t>
      </w:r>
      <w:r w:rsidR="005956F9" w:rsidRPr="00E5083E">
        <w:rPr>
          <w:rFonts w:ascii="Tahoma" w:hAnsi="Tahoma"/>
          <w:lang w:val="en-US"/>
        </w:rPr>
        <w:t>„Board Game Studies Colloquium X“</w:t>
      </w:r>
      <w:r w:rsidR="00E5083E" w:rsidRPr="00E5083E">
        <w:rPr>
          <w:rFonts w:ascii="Tahoma" w:hAnsi="Tahoma"/>
          <w:lang w:val="en-US"/>
        </w:rPr>
        <w:t>, hosted and organi</w:t>
      </w:r>
      <w:r w:rsidR="00E5083E">
        <w:rPr>
          <w:rFonts w:ascii="Tahoma" w:hAnsi="Tahoma"/>
          <w:lang w:val="en-US"/>
        </w:rPr>
        <w:t>z</w:t>
      </w:r>
      <w:r w:rsidR="00E5083E" w:rsidRPr="00E5083E">
        <w:rPr>
          <w:rFonts w:ascii="Tahoma" w:hAnsi="Tahoma"/>
          <w:lang w:val="en-US"/>
        </w:rPr>
        <w:t>ed by the Viennese Games Academy, research results were presented that are the basis for a „Topology of Games“</w:t>
      </w:r>
      <w:r w:rsidR="005956F9" w:rsidRPr="00E5083E">
        <w:rPr>
          <w:rFonts w:ascii="Tahoma" w:hAnsi="Tahoma"/>
          <w:lang w:val="en-US"/>
        </w:rPr>
        <w:t xml:space="preserve">. </w:t>
      </w:r>
      <w:r w:rsidR="00E5083E" w:rsidRPr="00E5083E">
        <w:rPr>
          <w:rFonts w:ascii="Tahoma" w:hAnsi="Tahoma"/>
          <w:lang w:val="en-US"/>
        </w:rPr>
        <w:t>Cross linking of all facts and aspects of a game will clarify the issue and allow for a real classification of games.</w:t>
      </w:r>
    </w:p>
    <w:p w:rsidR="005956F9" w:rsidRPr="00E5083E" w:rsidRDefault="005956F9" w:rsidP="005956F9">
      <w:pPr>
        <w:ind w:right="-1"/>
        <w:rPr>
          <w:rFonts w:ascii="Tahoma" w:hAnsi="Tahoma"/>
          <w:lang w:val="en-US" w:eastAsia="de-AT"/>
        </w:rPr>
      </w:pPr>
      <w:r w:rsidRPr="00E5083E">
        <w:rPr>
          <w:rFonts w:ascii="Tahoma" w:hAnsi="Tahoma"/>
          <w:lang w:val="en-US"/>
        </w:rPr>
        <w:t> </w:t>
      </w:r>
    </w:p>
    <w:p w:rsidR="005956F9" w:rsidRPr="00E5083E" w:rsidRDefault="00E5083E" w:rsidP="005956F9">
      <w:pPr>
        <w:ind w:right="-1"/>
        <w:rPr>
          <w:rFonts w:ascii="Tahoma" w:hAnsi="Tahoma"/>
          <w:lang w:val="en-US" w:eastAsia="de-AT"/>
        </w:rPr>
      </w:pPr>
      <w:r w:rsidRPr="00E5083E">
        <w:rPr>
          <w:rFonts w:ascii="Tahoma" w:hAnsi="Tahoma"/>
          <w:lang w:val="en-US"/>
        </w:rPr>
        <w:t>The five main departments of the Academy are:</w:t>
      </w:r>
    </w:p>
    <w:p w:rsidR="005956F9" w:rsidRPr="00E5083E" w:rsidRDefault="005956F9" w:rsidP="005956F9">
      <w:pPr>
        <w:ind w:right="-1"/>
        <w:rPr>
          <w:rFonts w:ascii="Tahoma" w:hAnsi="Tahoma"/>
          <w:lang w:val="en-US" w:eastAsia="de-AT"/>
        </w:rPr>
      </w:pPr>
      <w:r w:rsidRPr="00E5083E">
        <w:rPr>
          <w:rFonts w:ascii="Tahoma" w:hAnsi="Tahoma"/>
          <w:lang w:val="en-US"/>
        </w:rPr>
        <w:t> </w:t>
      </w:r>
    </w:p>
    <w:p w:rsidR="005956F9" w:rsidRDefault="005956F9" w:rsidP="005956F9">
      <w:pPr>
        <w:ind w:right="-1"/>
        <w:rPr>
          <w:rFonts w:ascii="Tahoma" w:hAnsi="Tahoma"/>
          <w:lang w:eastAsia="de-AT"/>
        </w:rPr>
      </w:pPr>
      <w:proofErr w:type="spellStart"/>
      <w:r>
        <w:rPr>
          <w:rFonts w:ascii="Tahoma" w:hAnsi="Tahoma"/>
          <w:b/>
        </w:rPr>
        <w:t>Spieleinstitut</w:t>
      </w:r>
      <w:proofErr w:type="spellEnd"/>
    </w:p>
    <w:p w:rsidR="005956F9" w:rsidRDefault="005956F9" w:rsidP="005956F9">
      <w:pPr>
        <w:ind w:right="-1"/>
        <w:rPr>
          <w:rFonts w:ascii="Tahoma" w:hAnsi="Tahoma"/>
          <w:lang w:eastAsia="de-AT"/>
        </w:rPr>
      </w:pPr>
      <w:r>
        <w:rPr>
          <w:rFonts w:ascii="Tahoma" w:hAnsi="Tahoma"/>
        </w:rPr>
        <w:t> </w:t>
      </w:r>
    </w:p>
    <w:p w:rsidR="00E5083E" w:rsidRPr="00E5083E" w:rsidRDefault="00E5083E" w:rsidP="005956F9">
      <w:pPr>
        <w:ind w:right="-1"/>
        <w:rPr>
          <w:rFonts w:ascii="Tahoma" w:hAnsi="Tahoma"/>
          <w:lang w:val="en-US"/>
        </w:rPr>
      </w:pPr>
      <w:r w:rsidRPr="00E5083E">
        <w:rPr>
          <w:rFonts w:ascii="Tahoma" w:hAnsi="Tahoma"/>
          <w:lang w:val="en-US"/>
        </w:rPr>
        <w:t>The focus is directed on instruction and training.</w:t>
      </w:r>
    </w:p>
    <w:p w:rsidR="008921E8" w:rsidRDefault="008921E8" w:rsidP="005956F9">
      <w:pPr>
        <w:ind w:right="-1"/>
        <w:rPr>
          <w:rFonts w:ascii="Tahoma" w:hAnsi="Tahoma"/>
          <w:lang w:eastAsia="de-AT"/>
        </w:rPr>
      </w:pPr>
    </w:p>
    <w:p w:rsidR="003214A4" w:rsidRDefault="00E5083E" w:rsidP="005956F9">
      <w:pPr>
        <w:ind w:right="-1"/>
        <w:rPr>
          <w:rFonts w:ascii="Tahoma" w:hAnsi="Tahoma"/>
          <w:lang w:val="en-US"/>
        </w:rPr>
      </w:pPr>
      <w:r w:rsidRPr="003214A4">
        <w:rPr>
          <w:rFonts w:ascii="Tahoma" w:hAnsi="Tahoma"/>
          <w:lang w:val="en-US"/>
        </w:rPr>
        <w:t xml:space="preserve">The training </w:t>
      </w:r>
      <w:r w:rsidR="003214A4">
        <w:rPr>
          <w:rFonts w:ascii="Tahoma" w:hAnsi="Tahoma"/>
          <w:lang w:val="en-US"/>
        </w:rPr>
        <w:t xml:space="preserve">for instructor </w:t>
      </w:r>
      <w:r w:rsidR="003214A4" w:rsidRPr="003214A4">
        <w:rPr>
          <w:rFonts w:ascii="Tahoma" w:hAnsi="Tahoma"/>
          <w:lang w:val="en-US"/>
        </w:rPr>
        <w:t xml:space="preserve">exists for a number of years now. </w:t>
      </w:r>
      <w:r w:rsidR="003214A4">
        <w:rPr>
          <w:rFonts w:ascii="Tahoma" w:hAnsi="Tahoma"/>
          <w:lang w:val="en-US"/>
        </w:rPr>
        <w:t xml:space="preserve">Based on his knowledge and experience, </w:t>
      </w:r>
      <w:proofErr w:type="gramStart"/>
      <w:r w:rsidR="003214A4">
        <w:rPr>
          <w:rFonts w:ascii="Tahoma" w:hAnsi="Tahoma"/>
          <w:lang w:val="en-US"/>
        </w:rPr>
        <w:t>a</w:t>
      </w:r>
      <w:proofErr w:type="gramEnd"/>
      <w:r w:rsidR="003214A4" w:rsidRPr="003214A4">
        <w:rPr>
          <w:rFonts w:ascii="Tahoma" w:hAnsi="Tahoma"/>
          <w:lang w:val="en-US"/>
        </w:rPr>
        <w:t xml:space="preserve"> </w:t>
      </w:r>
      <w:r w:rsidR="003214A4">
        <w:rPr>
          <w:rFonts w:ascii="Tahoma" w:hAnsi="Tahoma"/>
          <w:lang w:val="en-US"/>
        </w:rPr>
        <w:t>instructor c</w:t>
      </w:r>
      <w:r w:rsidR="003214A4" w:rsidRPr="003214A4">
        <w:rPr>
          <w:rFonts w:ascii="Tahoma" w:hAnsi="Tahoma"/>
          <w:lang w:val="en-US"/>
        </w:rPr>
        <w:t>an recommend to a group, a family or a single player the best-working game for their purpose</w:t>
      </w:r>
      <w:r w:rsidR="003214A4">
        <w:rPr>
          <w:rFonts w:ascii="Tahoma" w:hAnsi="Tahoma"/>
          <w:lang w:val="en-US"/>
        </w:rPr>
        <w:t xml:space="preserve">. </w:t>
      </w:r>
      <w:r w:rsidR="003214A4" w:rsidRPr="003214A4">
        <w:rPr>
          <w:rFonts w:ascii="Tahoma" w:hAnsi="Tahoma"/>
          <w:lang w:val="en-US"/>
        </w:rPr>
        <w:t xml:space="preserve">Relatively new is the training for GAME COACH – his qualifications enables him to help people to find a balanced life style using </w:t>
      </w:r>
      <w:r w:rsidR="003214A4">
        <w:rPr>
          <w:rFonts w:ascii="Tahoma" w:hAnsi="Tahoma"/>
          <w:lang w:val="en-US"/>
        </w:rPr>
        <w:t xml:space="preserve">games. </w:t>
      </w:r>
      <w:r w:rsidR="003214A4" w:rsidRPr="003214A4">
        <w:rPr>
          <w:rFonts w:ascii="Tahoma" w:hAnsi="Tahoma"/>
          <w:lang w:val="en-US"/>
        </w:rPr>
        <w:t>The first test</w:t>
      </w:r>
      <w:r w:rsidR="003214A4">
        <w:rPr>
          <w:rFonts w:ascii="Tahoma" w:hAnsi="Tahoma"/>
          <w:lang w:val="en-US"/>
        </w:rPr>
        <w:t>s</w:t>
      </w:r>
      <w:r w:rsidR="003214A4" w:rsidRPr="003214A4">
        <w:rPr>
          <w:rFonts w:ascii="Tahoma" w:hAnsi="Tahoma"/>
          <w:lang w:val="en-US"/>
        </w:rPr>
        <w:t xml:space="preserve"> for Game Coaches were run at the Games Fair in Austria. </w:t>
      </w:r>
      <w:r w:rsidR="003214A4">
        <w:rPr>
          <w:rFonts w:ascii="Tahoma" w:hAnsi="Tahoma"/>
          <w:lang w:val="en-US"/>
        </w:rPr>
        <w:t>But foremost and above all else ranks the support and assistance for game designers, culminating each year in a special event, the Game Designer Symposium.</w:t>
      </w:r>
    </w:p>
    <w:p w:rsidR="005956F9" w:rsidRDefault="005956F9" w:rsidP="005956F9">
      <w:pPr>
        <w:ind w:right="-1"/>
        <w:rPr>
          <w:rFonts w:ascii="Tahoma" w:hAnsi="Tahoma"/>
        </w:rPr>
      </w:pPr>
    </w:p>
    <w:p w:rsidR="005956F9" w:rsidRDefault="005956F9" w:rsidP="005956F9">
      <w:pPr>
        <w:ind w:right="-1"/>
        <w:rPr>
          <w:rFonts w:ascii="Tahoma" w:hAnsi="Tahoma"/>
        </w:rPr>
      </w:pPr>
    </w:p>
    <w:p w:rsidR="005956F9" w:rsidRPr="003214A4" w:rsidRDefault="005956F9" w:rsidP="005956F9">
      <w:pPr>
        <w:ind w:right="-1"/>
        <w:rPr>
          <w:rFonts w:ascii="Tahoma" w:hAnsi="Tahoma"/>
          <w:lang w:val="en-US" w:eastAsia="de-AT"/>
        </w:rPr>
      </w:pPr>
      <w:proofErr w:type="spellStart"/>
      <w:r w:rsidRPr="003214A4">
        <w:rPr>
          <w:rFonts w:ascii="Tahoma" w:hAnsi="Tahoma"/>
          <w:b/>
          <w:lang w:val="en-US"/>
        </w:rPr>
        <w:t>Spielekolleg</w:t>
      </w:r>
      <w:proofErr w:type="spellEnd"/>
    </w:p>
    <w:p w:rsidR="005956F9" w:rsidRPr="003214A4" w:rsidRDefault="005956F9" w:rsidP="005956F9">
      <w:pPr>
        <w:ind w:right="-1"/>
        <w:rPr>
          <w:rFonts w:ascii="Tahoma" w:hAnsi="Tahoma"/>
          <w:lang w:val="en-US" w:eastAsia="de-AT"/>
        </w:rPr>
      </w:pPr>
      <w:r w:rsidRPr="003214A4">
        <w:rPr>
          <w:rFonts w:ascii="Tahoma" w:hAnsi="Tahoma"/>
          <w:lang w:val="en-US"/>
        </w:rPr>
        <w:t> </w:t>
      </w:r>
    </w:p>
    <w:p w:rsidR="005956F9" w:rsidRPr="003214A4" w:rsidRDefault="003214A4" w:rsidP="005956F9">
      <w:pPr>
        <w:ind w:right="-1"/>
        <w:rPr>
          <w:rFonts w:ascii="Tahoma" w:hAnsi="Tahoma"/>
          <w:lang w:val="en-US"/>
        </w:rPr>
      </w:pPr>
      <w:r w:rsidRPr="003214A4">
        <w:rPr>
          <w:rFonts w:ascii="Tahoma" w:hAnsi="Tahoma"/>
          <w:lang w:val="en-US"/>
        </w:rPr>
        <w:t xml:space="preserve">The focus is aimed at advising and </w:t>
      </w:r>
      <w:r>
        <w:rPr>
          <w:rFonts w:ascii="Tahoma" w:hAnsi="Tahoma"/>
          <w:lang w:val="en-US"/>
        </w:rPr>
        <w:t>information for players.</w:t>
      </w:r>
    </w:p>
    <w:p w:rsidR="008921E8" w:rsidRPr="003214A4" w:rsidRDefault="008921E8" w:rsidP="005956F9">
      <w:pPr>
        <w:ind w:right="-1"/>
        <w:rPr>
          <w:rFonts w:ascii="Tahoma" w:hAnsi="Tahoma"/>
          <w:lang w:val="en-US" w:eastAsia="de-AT"/>
        </w:rPr>
      </w:pPr>
    </w:p>
    <w:p w:rsidR="00061E18" w:rsidRDefault="003214A4" w:rsidP="005956F9">
      <w:pPr>
        <w:ind w:right="-1"/>
        <w:rPr>
          <w:rFonts w:ascii="Tahoma" w:hAnsi="Tahoma"/>
          <w:lang w:val="en-US"/>
        </w:rPr>
      </w:pPr>
      <w:r w:rsidRPr="003214A4">
        <w:rPr>
          <w:rFonts w:ascii="Tahoma" w:hAnsi="Tahoma"/>
          <w:lang w:val="en-US"/>
        </w:rPr>
        <w:t xml:space="preserve">The </w:t>
      </w:r>
      <w:proofErr w:type="spellStart"/>
      <w:r w:rsidRPr="003214A4">
        <w:rPr>
          <w:rFonts w:ascii="Tahoma" w:hAnsi="Tahoma"/>
          <w:lang w:val="en-US"/>
        </w:rPr>
        <w:t>Spielekolleg</w:t>
      </w:r>
      <w:proofErr w:type="spellEnd"/>
      <w:r w:rsidRPr="003214A4">
        <w:rPr>
          <w:rFonts w:ascii="Tahoma" w:hAnsi="Tahoma"/>
          <w:lang w:val="en-US"/>
        </w:rPr>
        <w:t xml:space="preserve"> offers the </w:t>
      </w:r>
      <w:r w:rsidR="005956F9" w:rsidRPr="003214A4">
        <w:rPr>
          <w:rFonts w:ascii="Tahoma" w:hAnsi="Tahoma"/>
          <w:lang w:val="en-US"/>
        </w:rPr>
        <w:t xml:space="preserve">SPIELREGELSHOW </w:t>
      </w:r>
      <w:r w:rsidRPr="003214A4">
        <w:rPr>
          <w:rFonts w:ascii="Tahoma" w:hAnsi="Tahoma"/>
          <w:lang w:val="en-US"/>
        </w:rPr>
        <w:t>(Rules Show) a</w:t>
      </w:r>
      <w:r w:rsidR="005956F9" w:rsidRPr="003214A4">
        <w:rPr>
          <w:rFonts w:ascii="Tahoma" w:hAnsi="Tahoma"/>
          <w:lang w:val="en-US"/>
        </w:rPr>
        <w:t>nd SPIELEBLITZLICHTER</w:t>
      </w:r>
      <w:r w:rsidRPr="003214A4">
        <w:rPr>
          <w:rFonts w:ascii="Tahoma" w:hAnsi="Tahoma"/>
          <w:lang w:val="en-US"/>
        </w:rPr>
        <w:t xml:space="preserve"> (Games Flash) as multimedia presentation of games.</w:t>
      </w:r>
      <w:r>
        <w:rPr>
          <w:rFonts w:ascii="Tahoma" w:hAnsi="Tahoma"/>
          <w:lang w:val="en-US"/>
        </w:rPr>
        <w:t xml:space="preserve"> An interactive data base with more </w:t>
      </w:r>
      <w:proofErr w:type="spellStart"/>
      <w:r>
        <w:rPr>
          <w:rFonts w:ascii="Tahoma" w:hAnsi="Tahoma"/>
          <w:lang w:val="en-US"/>
        </w:rPr>
        <w:t>then</w:t>
      </w:r>
      <w:proofErr w:type="spellEnd"/>
      <w:r>
        <w:rPr>
          <w:rFonts w:ascii="Tahoma" w:hAnsi="Tahoma"/>
          <w:lang w:val="en-US"/>
        </w:rPr>
        <w:t xml:space="preserve"> 22.000 entries can be used on the net. ELTERNSCHULE (Parent Schooling</w:t>
      </w:r>
      <w:proofErr w:type="gramStart"/>
      <w:r>
        <w:rPr>
          <w:rFonts w:ascii="Tahoma" w:hAnsi="Tahoma"/>
          <w:lang w:val="en-US"/>
        </w:rPr>
        <w:t>)</w:t>
      </w:r>
      <w:r w:rsidR="005956F9" w:rsidRPr="003214A4">
        <w:rPr>
          <w:rFonts w:ascii="Tahoma" w:hAnsi="Tahoma"/>
          <w:lang w:val="en-US"/>
        </w:rPr>
        <w:t xml:space="preserve"> </w:t>
      </w:r>
      <w:r>
        <w:rPr>
          <w:rFonts w:ascii="Tahoma" w:hAnsi="Tahoma"/>
          <w:lang w:val="en-US"/>
        </w:rPr>
        <w:t xml:space="preserve"> is</w:t>
      </w:r>
      <w:proofErr w:type="gramEnd"/>
      <w:r>
        <w:rPr>
          <w:rFonts w:ascii="Tahoma" w:hAnsi="Tahoma"/>
          <w:lang w:val="en-US"/>
        </w:rPr>
        <w:t xml:space="preserve"> active in nurseries and daycare centers to help parents to become compe</w:t>
      </w:r>
      <w:r w:rsidR="00061E18">
        <w:rPr>
          <w:rFonts w:ascii="Tahoma" w:hAnsi="Tahoma"/>
          <w:lang w:val="en-US"/>
        </w:rPr>
        <w:t>t</w:t>
      </w:r>
      <w:r>
        <w:rPr>
          <w:rFonts w:ascii="Tahoma" w:hAnsi="Tahoma"/>
          <w:lang w:val="en-US"/>
        </w:rPr>
        <w:t xml:space="preserve">ent playing partners for their children. </w:t>
      </w:r>
      <w:r w:rsidRPr="003214A4">
        <w:rPr>
          <w:rFonts w:ascii="Tahoma" w:hAnsi="Tahoma"/>
          <w:lang w:val="en-US"/>
        </w:rPr>
        <w:t xml:space="preserve">The event SPIELEJUWELEN (Game Gems) makes complex games accessible to a wider public by </w:t>
      </w:r>
      <w:r w:rsidR="00061E18">
        <w:rPr>
          <w:rFonts w:ascii="Tahoma" w:hAnsi="Tahoma"/>
          <w:lang w:val="en-US"/>
        </w:rPr>
        <w:t>chaperoned play.</w:t>
      </w:r>
    </w:p>
    <w:p w:rsidR="005956F9" w:rsidRPr="00061E18" w:rsidRDefault="005956F9" w:rsidP="005956F9">
      <w:pPr>
        <w:ind w:right="-1"/>
        <w:rPr>
          <w:rFonts w:ascii="Tahoma" w:hAnsi="Tahoma"/>
          <w:lang w:val="en-US" w:eastAsia="de-AT"/>
        </w:rPr>
      </w:pPr>
      <w:r w:rsidRPr="00061E18">
        <w:rPr>
          <w:rFonts w:ascii="Tahoma" w:hAnsi="Tahoma"/>
          <w:lang w:val="en-US"/>
        </w:rPr>
        <w:t> </w:t>
      </w:r>
    </w:p>
    <w:p w:rsidR="005956F9" w:rsidRDefault="005956F9" w:rsidP="005956F9">
      <w:pPr>
        <w:ind w:right="-1"/>
        <w:rPr>
          <w:rFonts w:ascii="Tahoma" w:hAnsi="Tahoma"/>
          <w:b/>
        </w:rPr>
      </w:pPr>
      <w:proofErr w:type="spellStart"/>
      <w:r>
        <w:rPr>
          <w:rFonts w:ascii="Tahoma" w:hAnsi="Tahoma"/>
          <w:b/>
        </w:rPr>
        <w:t>Spielestudio</w:t>
      </w:r>
      <w:proofErr w:type="spellEnd"/>
    </w:p>
    <w:p w:rsidR="008921E8" w:rsidRDefault="008921E8" w:rsidP="005956F9">
      <w:pPr>
        <w:ind w:right="-1"/>
        <w:rPr>
          <w:rFonts w:ascii="Tahoma" w:hAnsi="Tahoma"/>
          <w:b/>
        </w:rPr>
      </w:pPr>
    </w:p>
    <w:p w:rsidR="008921E8" w:rsidRPr="00061E18" w:rsidRDefault="00061E18" w:rsidP="008921E8">
      <w:pPr>
        <w:ind w:right="-1"/>
        <w:rPr>
          <w:rFonts w:ascii="Tahoma" w:hAnsi="Tahoma"/>
          <w:lang w:val="en-US"/>
        </w:rPr>
      </w:pPr>
      <w:r w:rsidRPr="00061E18">
        <w:rPr>
          <w:rFonts w:ascii="Tahoma" w:hAnsi="Tahoma"/>
          <w:lang w:val="en-US"/>
        </w:rPr>
        <w:t xml:space="preserve">The focus is </w:t>
      </w:r>
      <w:proofErr w:type="spellStart"/>
      <w:r w:rsidRPr="00061E18">
        <w:rPr>
          <w:rFonts w:ascii="Tahoma" w:hAnsi="Tahoma"/>
          <w:lang w:val="en-US"/>
        </w:rPr>
        <w:t>amed</w:t>
      </w:r>
      <w:proofErr w:type="spellEnd"/>
      <w:r w:rsidRPr="00061E18">
        <w:rPr>
          <w:rFonts w:ascii="Tahoma" w:hAnsi="Tahoma"/>
          <w:lang w:val="en-US"/>
        </w:rPr>
        <w:t xml:space="preserve"> at producing new and creative ideas.</w:t>
      </w:r>
    </w:p>
    <w:p w:rsidR="005956F9" w:rsidRPr="00061E18" w:rsidRDefault="005956F9" w:rsidP="005956F9">
      <w:pPr>
        <w:ind w:right="-1"/>
        <w:rPr>
          <w:rFonts w:ascii="Tahoma" w:hAnsi="Tahoma"/>
          <w:lang w:val="en-US" w:eastAsia="de-AT"/>
        </w:rPr>
      </w:pPr>
      <w:r w:rsidRPr="00061E18">
        <w:rPr>
          <w:rFonts w:ascii="Tahoma" w:hAnsi="Tahoma"/>
          <w:lang w:val="en-US"/>
        </w:rPr>
        <w:t> </w:t>
      </w:r>
    </w:p>
    <w:p w:rsidR="00061E18" w:rsidRPr="00061E18" w:rsidRDefault="005956F9" w:rsidP="005956F9">
      <w:pPr>
        <w:ind w:right="-1"/>
        <w:rPr>
          <w:rFonts w:ascii="Tahoma" w:hAnsi="Tahoma"/>
          <w:lang w:val="en-US"/>
        </w:rPr>
      </w:pPr>
      <w:proofErr w:type="spellStart"/>
      <w:r w:rsidRPr="00061E18">
        <w:rPr>
          <w:rFonts w:ascii="Tahoma" w:hAnsi="Tahoma"/>
          <w:lang w:val="en-US"/>
        </w:rPr>
        <w:t>Spielestudio</w:t>
      </w:r>
      <w:proofErr w:type="spellEnd"/>
      <w:r w:rsidR="00061E18" w:rsidRPr="00061E18">
        <w:rPr>
          <w:rFonts w:ascii="Tahoma" w:hAnsi="Tahoma"/>
          <w:lang w:val="en-US"/>
        </w:rPr>
        <w:t xml:space="preserve"> (Games Studio)</w:t>
      </w:r>
      <w:r w:rsidRPr="00061E18">
        <w:rPr>
          <w:rFonts w:ascii="Tahoma" w:hAnsi="Tahoma"/>
          <w:lang w:val="en-US"/>
        </w:rPr>
        <w:t xml:space="preserve"> </w:t>
      </w:r>
      <w:r w:rsidR="00061E18" w:rsidRPr="00061E18">
        <w:rPr>
          <w:rFonts w:ascii="Tahoma" w:hAnsi="Tahoma"/>
          <w:lang w:val="en-US"/>
        </w:rPr>
        <w:t xml:space="preserve">is our think tank </w:t>
      </w:r>
      <w:r w:rsidR="00061E18">
        <w:rPr>
          <w:rFonts w:ascii="Tahoma" w:hAnsi="Tahoma"/>
          <w:lang w:val="en-US"/>
        </w:rPr>
        <w:t>ske</w:t>
      </w:r>
      <w:r w:rsidR="00061E18" w:rsidRPr="00061E18">
        <w:rPr>
          <w:rFonts w:ascii="Tahoma" w:hAnsi="Tahoma"/>
          <w:lang w:val="en-US"/>
        </w:rPr>
        <w:t xml:space="preserve">tching concepts for new </w:t>
      </w:r>
      <w:r w:rsidR="009C665C">
        <w:rPr>
          <w:rFonts w:ascii="Tahoma" w:hAnsi="Tahoma"/>
          <w:lang w:val="en-US"/>
        </w:rPr>
        <w:t>Academy activities and initiati</w:t>
      </w:r>
      <w:r w:rsidR="00061E18" w:rsidRPr="00061E18">
        <w:rPr>
          <w:rFonts w:ascii="Tahoma" w:hAnsi="Tahoma"/>
          <w:lang w:val="en-US"/>
        </w:rPr>
        <w:t xml:space="preserve">ng new </w:t>
      </w:r>
      <w:r w:rsidR="00061E18">
        <w:rPr>
          <w:rFonts w:ascii="Tahoma" w:hAnsi="Tahoma"/>
          <w:lang w:val="en-US"/>
        </w:rPr>
        <w:t>campaigns. The latest concept was “Topology of Games” proposing a radically new basis for categorizing games.</w:t>
      </w:r>
    </w:p>
    <w:p w:rsidR="005956F9" w:rsidRDefault="005956F9" w:rsidP="005956F9">
      <w:pPr>
        <w:ind w:right="-1"/>
        <w:rPr>
          <w:rFonts w:ascii="Tahoma" w:hAnsi="Tahoma"/>
          <w:lang w:eastAsia="de-AT"/>
        </w:rPr>
      </w:pPr>
      <w:r>
        <w:rPr>
          <w:rFonts w:ascii="Tahoma" w:hAnsi="Tahoma"/>
        </w:rPr>
        <w:t> </w:t>
      </w:r>
    </w:p>
    <w:p w:rsidR="005956F9" w:rsidRDefault="005956F9" w:rsidP="005956F9">
      <w:pPr>
        <w:ind w:right="-1"/>
        <w:rPr>
          <w:rFonts w:ascii="Tahoma" w:hAnsi="Tahoma"/>
          <w:b/>
        </w:rPr>
      </w:pPr>
      <w:proofErr w:type="spellStart"/>
      <w:r>
        <w:rPr>
          <w:rFonts w:ascii="Tahoma" w:hAnsi="Tahoma"/>
          <w:b/>
        </w:rPr>
        <w:t>Spielepreis</w:t>
      </w:r>
      <w:proofErr w:type="spellEnd"/>
    </w:p>
    <w:p w:rsidR="008921E8" w:rsidRDefault="008921E8" w:rsidP="005956F9">
      <w:pPr>
        <w:ind w:right="-1"/>
        <w:rPr>
          <w:rFonts w:ascii="Tahoma" w:hAnsi="Tahoma"/>
          <w:b/>
        </w:rPr>
      </w:pPr>
    </w:p>
    <w:p w:rsidR="008921E8" w:rsidRPr="00061E18" w:rsidRDefault="00061E18" w:rsidP="008921E8">
      <w:pPr>
        <w:ind w:right="-1"/>
        <w:rPr>
          <w:rFonts w:ascii="Tahoma" w:hAnsi="Tahoma"/>
          <w:lang w:val="en-US"/>
        </w:rPr>
      </w:pPr>
      <w:r w:rsidRPr="00061E18">
        <w:rPr>
          <w:rFonts w:ascii="Tahoma" w:hAnsi="Tahoma"/>
          <w:lang w:val="en-US"/>
        </w:rPr>
        <w:t>The focus is directed on finding award</w:t>
      </w:r>
      <w:r>
        <w:rPr>
          <w:rFonts w:ascii="Tahoma" w:hAnsi="Tahoma"/>
          <w:lang w:val="en-US"/>
        </w:rPr>
        <w:t xml:space="preserve"> recommendable games.</w:t>
      </w:r>
    </w:p>
    <w:p w:rsidR="005956F9" w:rsidRPr="00061E18" w:rsidRDefault="005956F9" w:rsidP="005956F9">
      <w:pPr>
        <w:ind w:right="-1"/>
        <w:rPr>
          <w:rFonts w:ascii="Tahoma" w:hAnsi="Tahoma"/>
          <w:lang w:val="en-US" w:eastAsia="de-AT"/>
        </w:rPr>
      </w:pPr>
      <w:r w:rsidRPr="00061E18">
        <w:rPr>
          <w:rFonts w:ascii="Tahoma" w:hAnsi="Tahoma"/>
          <w:lang w:val="en-US"/>
        </w:rPr>
        <w:t> </w:t>
      </w:r>
    </w:p>
    <w:p w:rsidR="009C665C" w:rsidRPr="009C665C" w:rsidRDefault="00061E18" w:rsidP="009C665C">
      <w:pPr>
        <w:ind w:right="-1"/>
        <w:rPr>
          <w:rFonts w:ascii="Tahoma" w:hAnsi="Tahoma"/>
          <w:lang w:val="en-US" w:eastAsia="de-AT"/>
        </w:rPr>
      </w:pPr>
      <w:r w:rsidRPr="00061E18">
        <w:rPr>
          <w:rFonts w:ascii="Tahoma" w:hAnsi="Tahoma"/>
          <w:lang w:val="en-US"/>
        </w:rPr>
        <w:t>Experts of the Viennese Games Academy award several prizes in the categories „Board and Card Games“, „Fantasy Game Play“ and „Computer and  Video Games“</w:t>
      </w:r>
      <w:r w:rsidR="005956F9" w:rsidRPr="00061E18">
        <w:rPr>
          <w:rFonts w:ascii="Tahoma" w:hAnsi="Tahoma"/>
          <w:lang w:val="en-US"/>
        </w:rPr>
        <w:t xml:space="preserve">. </w:t>
      </w:r>
      <w:r w:rsidRPr="00061E18">
        <w:rPr>
          <w:rFonts w:ascii="Tahoma" w:hAnsi="Tahoma"/>
          <w:lang w:val="en-US"/>
        </w:rPr>
        <w:t xml:space="preserve">These awards are meant to help customers recognize and find family friendly, violence free games that further communication and are </w:t>
      </w:r>
      <w:r w:rsidR="005956F9" w:rsidRPr="00061E18">
        <w:rPr>
          <w:rFonts w:ascii="Tahoma" w:hAnsi="Tahoma"/>
          <w:lang w:val="en-US"/>
        </w:rPr>
        <w:t>„SPIEL DER SPIELE“, „SPIELE HITS“, „GRIFFIN SCROLL“ und „ULTIMATE GAME AWARD“.</w:t>
      </w:r>
      <w:r w:rsidR="009C665C">
        <w:rPr>
          <w:rFonts w:ascii="Tahoma" w:hAnsi="Tahoma"/>
          <w:lang w:val="en-US"/>
        </w:rPr>
        <w:t xml:space="preserve"> These awards have proved their value in the market!</w:t>
      </w:r>
    </w:p>
    <w:p w:rsidR="009C665C" w:rsidRDefault="009C665C" w:rsidP="005956F9">
      <w:pPr>
        <w:ind w:right="-1"/>
        <w:rPr>
          <w:rFonts w:ascii="Tahoma" w:hAnsi="Tahoma"/>
          <w:lang w:val="en-US"/>
        </w:rPr>
      </w:pPr>
    </w:p>
    <w:p w:rsidR="005956F9" w:rsidRDefault="005956F9" w:rsidP="005956F9">
      <w:pPr>
        <w:ind w:right="-1"/>
        <w:rPr>
          <w:rFonts w:ascii="Tahoma" w:hAnsi="Tahoma"/>
          <w:b/>
        </w:rPr>
      </w:pPr>
      <w:r w:rsidRPr="009C665C">
        <w:rPr>
          <w:rFonts w:ascii="Tahoma" w:hAnsi="Tahoma"/>
          <w:lang w:val="en-US"/>
        </w:rPr>
        <w:t> </w:t>
      </w:r>
      <w:proofErr w:type="spellStart"/>
      <w:r>
        <w:rPr>
          <w:rFonts w:ascii="Tahoma" w:hAnsi="Tahoma"/>
          <w:b/>
        </w:rPr>
        <w:t>Spielelabor</w:t>
      </w:r>
      <w:proofErr w:type="spellEnd"/>
    </w:p>
    <w:p w:rsidR="008921E8" w:rsidRDefault="008921E8" w:rsidP="005956F9">
      <w:pPr>
        <w:ind w:right="-1"/>
        <w:rPr>
          <w:rFonts w:ascii="Tahoma" w:hAnsi="Tahoma"/>
          <w:b/>
        </w:rPr>
      </w:pPr>
    </w:p>
    <w:p w:rsidR="008921E8" w:rsidRPr="009C665C" w:rsidRDefault="009C665C" w:rsidP="008921E8">
      <w:pPr>
        <w:ind w:right="-1"/>
        <w:rPr>
          <w:rFonts w:ascii="Tahoma" w:hAnsi="Tahoma"/>
          <w:lang w:val="en-US"/>
        </w:rPr>
      </w:pPr>
      <w:r w:rsidRPr="009C665C">
        <w:rPr>
          <w:rFonts w:ascii="Tahoma" w:hAnsi="Tahoma"/>
          <w:lang w:val="en-US"/>
        </w:rPr>
        <w:t>The focus is aimed at electronic ga</w:t>
      </w:r>
      <w:r>
        <w:rPr>
          <w:rFonts w:ascii="Tahoma" w:hAnsi="Tahoma"/>
          <w:lang w:val="en-US"/>
        </w:rPr>
        <w:t>m</w:t>
      </w:r>
      <w:r w:rsidRPr="009C665C">
        <w:rPr>
          <w:rFonts w:ascii="Tahoma" w:hAnsi="Tahoma"/>
          <w:lang w:val="en-US"/>
        </w:rPr>
        <w:t>es.</w:t>
      </w:r>
    </w:p>
    <w:p w:rsidR="005956F9" w:rsidRPr="009C665C" w:rsidRDefault="005956F9" w:rsidP="005956F9">
      <w:pPr>
        <w:ind w:right="-1"/>
        <w:rPr>
          <w:rFonts w:ascii="Tahoma" w:hAnsi="Tahoma"/>
          <w:lang w:val="en-US" w:eastAsia="de-AT"/>
        </w:rPr>
      </w:pPr>
      <w:r w:rsidRPr="009C665C">
        <w:rPr>
          <w:rFonts w:ascii="Tahoma" w:hAnsi="Tahoma"/>
          <w:lang w:val="en-US"/>
        </w:rPr>
        <w:t> </w:t>
      </w:r>
    </w:p>
    <w:p w:rsidR="009C665C" w:rsidRDefault="009C665C" w:rsidP="005956F9">
      <w:pPr>
        <w:ind w:right="-1"/>
        <w:rPr>
          <w:rFonts w:ascii="Tahoma" w:hAnsi="Tahoma"/>
          <w:lang w:val="en-US"/>
        </w:rPr>
      </w:pPr>
      <w:r w:rsidRPr="009C665C">
        <w:rPr>
          <w:rFonts w:ascii="Tahoma" w:hAnsi="Tahoma"/>
          <w:lang w:val="en-US"/>
        </w:rPr>
        <w:t xml:space="preserve">We test and evaluate the </w:t>
      </w:r>
      <w:r>
        <w:rPr>
          <w:rFonts w:ascii="Tahoma" w:hAnsi="Tahoma"/>
          <w:lang w:val="en-US"/>
        </w:rPr>
        <w:t xml:space="preserve">latest computer and video games. </w:t>
      </w:r>
      <w:r w:rsidRPr="009C665C">
        <w:rPr>
          <w:rFonts w:ascii="Tahoma" w:hAnsi="Tahoma"/>
          <w:lang w:val="en-US"/>
        </w:rPr>
        <w:t>Especially important is the interaction of modern tech</w:t>
      </w:r>
      <w:r>
        <w:rPr>
          <w:rFonts w:ascii="Tahoma" w:hAnsi="Tahoma"/>
          <w:lang w:val="en-US"/>
        </w:rPr>
        <w:t>n</w:t>
      </w:r>
      <w:r w:rsidRPr="009C665C">
        <w:rPr>
          <w:rFonts w:ascii="Tahoma" w:hAnsi="Tahoma"/>
          <w:lang w:val="en-US"/>
        </w:rPr>
        <w:t xml:space="preserve">ology and classic games play. </w:t>
      </w:r>
      <w:r>
        <w:rPr>
          <w:rFonts w:ascii="Tahoma" w:hAnsi="Tahoma"/>
          <w:lang w:val="en-US"/>
        </w:rPr>
        <w:t xml:space="preserve">Trend scouting embellishes this department. </w:t>
      </w:r>
    </w:p>
    <w:p w:rsidR="005956F9" w:rsidRPr="009C665C" w:rsidRDefault="005956F9" w:rsidP="005956F9">
      <w:pPr>
        <w:ind w:right="-1"/>
        <w:rPr>
          <w:rFonts w:ascii="Arial" w:hAnsi="Arial"/>
          <w:lang w:val="en-US" w:eastAsia="de-AT"/>
        </w:rPr>
      </w:pPr>
    </w:p>
    <w:p w:rsidR="005956F9" w:rsidRDefault="00836651" w:rsidP="005956F9">
      <w:pPr>
        <w:rPr>
          <w:rFonts w:ascii="Tahoma" w:hAnsi="Tahoma"/>
          <w:lang w:eastAsia="de-AT"/>
        </w:rPr>
      </w:pPr>
      <w:r>
        <w:rPr>
          <w:rFonts w:ascii="Tahoma" w:hAnsi="Tahoma"/>
          <w:b/>
        </w:rPr>
        <w:t>C</w:t>
      </w:r>
      <w:r w:rsidR="005956F9">
        <w:rPr>
          <w:rFonts w:ascii="Tahoma" w:hAnsi="Tahoma"/>
          <w:b/>
        </w:rPr>
        <w:t>onta</w:t>
      </w:r>
      <w:r>
        <w:rPr>
          <w:rFonts w:ascii="Tahoma" w:hAnsi="Tahoma"/>
          <w:b/>
        </w:rPr>
        <w:t>c</w:t>
      </w:r>
      <w:r w:rsidR="005956F9">
        <w:rPr>
          <w:rFonts w:ascii="Tahoma" w:hAnsi="Tahoma"/>
          <w:b/>
        </w:rPr>
        <w:t>t:</w:t>
      </w:r>
      <w:r w:rsidR="005956F9">
        <w:rPr>
          <w:rFonts w:ascii="Tahoma" w:hAnsi="Tahoma"/>
        </w:rPr>
        <w:t xml:space="preserve"> </w:t>
      </w:r>
      <w:r w:rsidR="005956F9">
        <w:rPr>
          <w:rFonts w:ascii="Tahoma" w:hAnsi="Tahoma"/>
        </w:rPr>
        <w:tab/>
      </w:r>
    </w:p>
    <w:p w:rsidR="005956F9" w:rsidRDefault="005956F9" w:rsidP="005956F9">
      <w:pPr>
        <w:rPr>
          <w:rFonts w:ascii="Tahoma" w:hAnsi="Tahoma"/>
          <w:lang w:eastAsia="de-AT"/>
        </w:rPr>
      </w:pPr>
      <w:r>
        <w:rPr>
          <w:rFonts w:ascii="Tahoma" w:hAnsi="Tahoma"/>
        </w:rPr>
        <w:t>www.spieleakademie.ac.at</w:t>
      </w:r>
    </w:p>
    <w:p w:rsidR="005956F9" w:rsidRDefault="005956F9" w:rsidP="005956F9">
      <w:pPr>
        <w:rPr>
          <w:rFonts w:ascii="Tahoma" w:hAnsi="Tahoma"/>
        </w:rPr>
      </w:pPr>
      <w:r>
        <w:rPr>
          <w:rFonts w:ascii="Tahoma" w:hAnsi="Tahoma"/>
        </w:rPr>
        <w:t>office@spieleakademie.ac.at</w:t>
      </w:r>
    </w:p>
    <w:p w:rsidR="002874F5" w:rsidRDefault="002874F5" w:rsidP="005956F9">
      <w:pPr>
        <w:rPr>
          <w:rFonts w:ascii="Tahoma" w:hAnsi="Tahoma"/>
        </w:rPr>
      </w:pPr>
    </w:p>
    <w:p w:rsidR="002874F5" w:rsidRPr="00836651" w:rsidRDefault="00836651" w:rsidP="002874F5">
      <w:pPr>
        <w:jc w:val="right"/>
        <w:rPr>
          <w:rFonts w:ascii="Tahoma" w:hAnsi="Tahoma" w:cs="Tahoma"/>
          <w:lang w:val="en-US"/>
        </w:rPr>
      </w:pPr>
      <w:r w:rsidRPr="00991D4B">
        <w:rPr>
          <w:rFonts w:ascii="Tahoma" w:hAnsi="Tahoma" w:cs="Tahoma"/>
          <w:lang w:val="en-US"/>
        </w:rPr>
        <w:t>Vienna</w:t>
      </w:r>
      <w:r>
        <w:rPr>
          <w:rFonts w:ascii="Tahoma" w:hAnsi="Tahoma" w:cs="Tahoma"/>
          <w:lang w:val="en-US"/>
        </w:rPr>
        <w:t xml:space="preserve">, August </w:t>
      </w:r>
      <w:r w:rsidRPr="00991D4B">
        <w:rPr>
          <w:rFonts w:ascii="Tahoma" w:hAnsi="Tahoma" w:cs="Tahoma"/>
          <w:lang w:val="en-US"/>
        </w:rPr>
        <w:t>17</w:t>
      </w:r>
      <w:r w:rsidRPr="00991D4B">
        <w:rPr>
          <w:rFonts w:ascii="Tahoma" w:hAnsi="Tahoma" w:cs="Tahoma"/>
          <w:vertAlign w:val="superscript"/>
          <w:lang w:val="en-US"/>
        </w:rPr>
        <w:t>th</w:t>
      </w:r>
      <w:r w:rsidRPr="00991D4B">
        <w:rPr>
          <w:rFonts w:ascii="Tahoma" w:hAnsi="Tahoma" w:cs="Tahoma"/>
          <w:lang w:val="en-US"/>
        </w:rPr>
        <w:t>, 2010</w:t>
      </w:r>
    </w:p>
    <w:p w:rsidR="003873BE" w:rsidRDefault="00836651">
      <w:pPr>
        <w:rPr>
          <w:rFonts w:ascii="Tahoma" w:hAnsi="Tahoma" w:cs="Tahoma"/>
          <w:lang w:val="en-US"/>
        </w:rPr>
      </w:pPr>
      <w:r w:rsidRPr="00836651">
        <w:rPr>
          <w:rFonts w:ascii="Tahoma" w:hAnsi="Tahoma" w:cs="Tahoma"/>
          <w:lang w:val="en-US"/>
        </w:rPr>
        <w:t>Further information at</w:t>
      </w:r>
      <w:r w:rsidR="002874F5" w:rsidRPr="00836651">
        <w:rPr>
          <w:rFonts w:ascii="Tahoma" w:hAnsi="Tahoma" w:cs="Tahoma"/>
          <w:lang w:val="en-US"/>
        </w:rPr>
        <w:t xml:space="preserve">: </w:t>
      </w:r>
      <w:hyperlink r:id="rId6" w:history="1">
        <w:r w:rsidR="009C665C" w:rsidRPr="00995CFB">
          <w:rPr>
            <w:rStyle w:val="Hyperlink"/>
            <w:rFonts w:ascii="Tahoma" w:hAnsi="Tahoma" w:cs="Tahoma"/>
            <w:lang w:val="en-US"/>
          </w:rPr>
          <w:t>http://www.spielepresse.at</w:t>
        </w:r>
      </w:hyperlink>
    </w:p>
    <w:p w:rsidR="009C665C" w:rsidRPr="00836651" w:rsidRDefault="009C665C">
      <w:pPr>
        <w:rPr>
          <w:rFonts w:ascii="Tahoma" w:hAnsi="Tahoma"/>
          <w:lang w:val="en-US"/>
        </w:rPr>
      </w:pPr>
    </w:p>
    <w:sectPr w:rsidR="009C665C" w:rsidRPr="00836651" w:rsidSect="00A34DAB">
      <w:pgSz w:w="11906" w:h="16838"/>
      <w:pgMar w:top="1134" w:right="1134" w:bottom="1258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C00573"/>
    <w:rsid w:val="00061E18"/>
    <w:rsid w:val="001301E0"/>
    <w:rsid w:val="00170620"/>
    <w:rsid w:val="00210B49"/>
    <w:rsid w:val="00274C05"/>
    <w:rsid w:val="002874F5"/>
    <w:rsid w:val="003214A4"/>
    <w:rsid w:val="003873BE"/>
    <w:rsid w:val="003B4245"/>
    <w:rsid w:val="00446909"/>
    <w:rsid w:val="005475AB"/>
    <w:rsid w:val="005553C2"/>
    <w:rsid w:val="005956F9"/>
    <w:rsid w:val="00673430"/>
    <w:rsid w:val="006A1F0C"/>
    <w:rsid w:val="00836651"/>
    <w:rsid w:val="008921E8"/>
    <w:rsid w:val="009631B1"/>
    <w:rsid w:val="009C665C"/>
    <w:rsid w:val="00A34DAB"/>
    <w:rsid w:val="00A703E8"/>
    <w:rsid w:val="00AC7FC2"/>
    <w:rsid w:val="00B22780"/>
    <w:rsid w:val="00C00573"/>
    <w:rsid w:val="00C41803"/>
    <w:rsid w:val="00CC43BB"/>
    <w:rsid w:val="00CD1E29"/>
    <w:rsid w:val="00D65720"/>
    <w:rsid w:val="00D8515B"/>
    <w:rsid w:val="00E50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4DAB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A34DAB"/>
    <w:pPr>
      <w:keepNext/>
      <w:outlineLvl w:val="0"/>
    </w:pPr>
    <w:rPr>
      <w:rFonts w:ascii="Tahoma" w:hAnsi="Tahoma" w:cs="Tahoma"/>
      <w:sz w:val="28"/>
      <w:lang w:val="fr-FR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873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sid w:val="00A34DAB"/>
    <w:pPr>
      <w:jc w:val="both"/>
    </w:pPr>
    <w:rPr>
      <w:rFonts w:ascii="Tahoma" w:hAnsi="Tahom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515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515B"/>
    <w:rPr>
      <w:rFonts w:ascii="Tahoma" w:hAnsi="Tahoma" w:cs="Tahoma"/>
      <w:sz w:val="16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873BE"/>
    <w:rPr>
      <w:rFonts w:ascii="Cambria" w:eastAsia="Times New Roman" w:hAnsi="Cambria" w:cs="Times New Roman"/>
      <w:b/>
      <w:bCs/>
      <w:i/>
      <w:iCs/>
      <w:sz w:val="28"/>
      <w:szCs w:val="28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836651"/>
    <w:rPr>
      <w:rFonts w:ascii="Tahoma" w:hAnsi="Tahoma" w:cs="Tahoma"/>
      <w:sz w:val="28"/>
      <w:szCs w:val="24"/>
      <w:lang w:val="fr-FR" w:eastAsia="de-DE"/>
    </w:rPr>
  </w:style>
  <w:style w:type="character" w:styleId="Hyperlink">
    <w:name w:val="Hyperlink"/>
    <w:basedOn w:val="Absatz-Standardschriftart"/>
    <w:uiPriority w:val="99"/>
    <w:unhideWhenUsed/>
    <w:rsid w:val="009C66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pielepresse.at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Computer Club Marchfeld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Ferdinand de Cassan</dc:creator>
  <cp:lastModifiedBy>Dagmar</cp:lastModifiedBy>
  <cp:revision>3</cp:revision>
  <cp:lastPrinted>2009-08-11T14:47:00Z</cp:lastPrinted>
  <dcterms:created xsi:type="dcterms:W3CDTF">2010-08-15T17:55:00Z</dcterms:created>
  <dcterms:modified xsi:type="dcterms:W3CDTF">2010-08-15T19:30:00Z</dcterms:modified>
</cp:coreProperties>
</file>